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825A4" w14:textId="77777777" w:rsidR="00546565" w:rsidRDefault="00546565" w:rsidP="005465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2E8C2EB" w14:textId="77777777" w:rsidR="00546565" w:rsidRDefault="00546565" w:rsidP="005465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c61422a-29c7-4a5a-957e-10d44a9a8bf8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68A9001" w14:textId="77777777" w:rsidR="00546565" w:rsidRDefault="00546565" w:rsidP="005465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3CC36003" w14:textId="77777777" w:rsidR="00546565" w:rsidRDefault="00546565" w:rsidP="005465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14:paraId="2E47316D" w14:textId="77777777" w:rsidR="00546565" w:rsidRDefault="00546565" w:rsidP="00546565">
      <w:pPr>
        <w:spacing w:after="0"/>
        <w:ind w:left="120"/>
        <w:rPr>
          <w:lang w:val="ru-RU"/>
        </w:rPr>
      </w:pPr>
    </w:p>
    <w:p w14:paraId="7C3FF05F" w14:textId="77777777" w:rsidR="00546565" w:rsidRDefault="00546565" w:rsidP="00546565">
      <w:pPr>
        <w:spacing w:after="0"/>
        <w:ind w:left="120"/>
        <w:rPr>
          <w:lang w:val="ru-RU"/>
        </w:rPr>
      </w:pPr>
    </w:p>
    <w:p w14:paraId="3BF55B2E" w14:textId="77777777" w:rsidR="00546565" w:rsidRDefault="00546565" w:rsidP="00546565">
      <w:pPr>
        <w:spacing w:after="0"/>
        <w:ind w:left="120"/>
        <w:rPr>
          <w:lang w:val="ru-RU"/>
        </w:rPr>
      </w:pPr>
    </w:p>
    <w:p w14:paraId="4A0E8916" w14:textId="77777777" w:rsidR="00546565" w:rsidRDefault="00546565" w:rsidP="00546565">
      <w:pPr>
        <w:spacing w:after="0"/>
        <w:ind w:left="120"/>
        <w:rPr>
          <w:lang w:val="ru-RU"/>
        </w:rPr>
      </w:pPr>
    </w:p>
    <w:p w14:paraId="2AADEE6E" w14:textId="2BC350F7" w:rsidR="00546565" w:rsidRDefault="00546565" w:rsidP="00546565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r w:rsidR="00E9076F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 wp14:anchorId="3D126E8A" wp14:editId="57FDC4AF">
            <wp:extent cx="5940425" cy="1981894"/>
            <wp:effectExtent l="0" t="0" r="3175" b="0"/>
            <wp:docPr id="1" name="Рисунок 1" descr="C:\Users\teacher\Pictures\2023-09-20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6DA0B8D7" w14:textId="77777777" w:rsidR="00546565" w:rsidRDefault="00546565" w:rsidP="00546565">
      <w:pPr>
        <w:spacing w:after="0"/>
        <w:ind w:left="120"/>
        <w:rPr>
          <w:lang w:val="ru-RU"/>
        </w:rPr>
      </w:pPr>
    </w:p>
    <w:p w14:paraId="49E009DD" w14:textId="77777777" w:rsidR="00546565" w:rsidRDefault="00546565" w:rsidP="00546565">
      <w:pPr>
        <w:spacing w:after="0"/>
        <w:ind w:left="120"/>
        <w:rPr>
          <w:lang w:val="ru-RU"/>
        </w:rPr>
      </w:pPr>
    </w:p>
    <w:p w14:paraId="32E74392" w14:textId="77777777" w:rsidR="00546565" w:rsidRDefault="00546565" w:rsidP="00546565">
      <w:pPr>
        <w:spacing w:after="0"/>
        <w:ind w:left="120"/>
        <w:rPr>
          <w:lang w:val="ru-RU"/>
        </w:rPr>
      </w:pPr>
    </w:p>
    <w:p w14:paraId="6D17FB2C" w14:textId="77777777" w:rsidR="00546565" w:rsidRDefault="00546565" w:rsidP="005465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9755EBC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26C04F6E" w14:textId="73FDC6E4" w:rsidR="00546565" w:rsidRDefault="00546565" w:rsidP="005465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6A2C34">
        <w:rPr>
          <w:rFonts w:ascii="Times New Roman" w:hAnsi="Times New Roman"/>
          <w:b/>
          <w:color w:val="000000"/>
          <w:sz w:val="28"/>
          <w:lang w:val="ru-RU"/>
        </w:rPr>
        <w:t>Индивидуальный проект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</w:p>
    <w:p w14:paraId="3AB3EFA0" w14:textId="7DD7F591" w:rsidR="00546565" w:rsidRDefault="00546565" w:rsidP="005465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6A2C34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="006A2C34">
        <w:rPr>
          <w:rFonts w:ascii="Times New Roman" w:hAnsi="Times New Roman"/>
          <w:color w:val="000000"/>
          <w:sz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23FC9D9A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2D36D392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2B5F4B7A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01DF4D15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6E9CD639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11D3405F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70594A0F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2C7B2194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0AC3F59F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1AB299D9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50C4DF71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2BBCC213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</w:p>
    <w:p w14:paraId="036E2C72" w14:textId="77777777" w:rsidR="00546565" w:rsidRDefault="00546565" w:rsidP="00546565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34ABC737" w14:textId="77777777" w:rsidR="00546565" w:rsidRDefault="00546565" w:rsidP="00546565">
      <w:pPr>
        <w:spacing w:after="0"/>
        <w:ind w:left="120"/>
        <w:rPr>
          <w:lang w:val="ru-RU"/>
        </w:rPr>
      </w:pPr>
      <w:bookmarkStart w:id="5" w:name="block-12657799"/>
      <w:bookmarkEnd w:id="5"/>
    </w:p>
    <w:p w14:paraId="3D064C7E" w14:textId="77777777" w:rsidR="00546565" w:rsidRDefault="00546565" w:rsidP="00546565">
      <w:pPr>
        <w:spacing w:after="0"/>
        <w:rPr>
          <w:lang w:val="ru-RU"/>
        </w:rPr>
        <w:sectPr w:rsidR="00546565">
          <w:pgSz w:w="11906" w:h="16383"/>
          <w:pgMar w:top="1134" w:right="850" w:bottom="1134" w:left="1701" w:header="720" w:footer="720" w:gutter="0"/>
          <w:cols w:space="720"/>
        </w:sectPr>
      </w:pPr>
    </w:p>
    <w:p w14:paraId="2B782AB6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F2BB4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Планируемые результаты освоения учебного курса</w:t>
      </w:r>
    </w:p>
    <w:p w14:paraId="3C0B49AE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Планируемые личностные  результаты включают:</w:t>
      </w:r>
    </w:p>
    <w:p w14:paraId="18166F95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 готовность и способность обучающихся к саморазвитию и личностному самоопределению;</w:t>
      </w:r>
    </w:p>
    <w:p w14:paraId="2FC352AA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-сформированность их мотивации к обучению и целенаправленной познавательной деятельности;</w:t>
      </w:r>
    </w:p>
    <w:p w14:paraId="73470BB0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 xml:space="preserve">-систему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антикоррупционные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</w:t>
      </w:r>
      <w:proofErr w:type="spellStart"/>
      <w:r w:rsidRPr="005F2BB4">
        <w:rPr>
          <w:rFonts w:ascii="Times New Roman" w:hAnsi="Times New Roman" w:cs="Times New Roman"/>
          <w:sz w:val="28"/>
          <w:szCs w:val="28"/>
          <w:lang w:val="ru-RU"/>
        </w:rPr>
        <w:t>политкультурном</w:t>
      </w:r>
      <w:proofErr w:type="spellEnd"/>
      <w:r w:rsidRPr="005F2BB4">
        <w:rPr>
          <w:rFonts w:ascii="Times New Roman" w:hAnsi="Times New Roman" w:cs="Times New Roman"/>
          <w:sz w:val="28"/>
          <w:szCs w:val="28"/>
          <w:lang w:val="ru-RU"/>
        </w:rPr>
        <w:t xml:space="preserve"> социуме.</w:t>
      </w:r>
    </w:p>
    <w:p w14:paraId="0798472B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Планируемые метапредметные  результаты включают:</w:t>
      </w:r>
    </w:p>
    <w:p w14:paraId="77EEE335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-освоенные межпредметные понятия и универсальные учебные действия (регулятивные, познавательные, коммуникативные). Способность их использования в познавательной и социальной практике;</w:t>
      </w:r>
    </w:p>
    <w:p w14:paraId="228F5700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14:paraId="70096075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14:paraId="32C650F5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Планируемые предметные результаты:</w:t>
      </w:r>
    </w:p>
    <w:p w14:paraId="7D1C8292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14:paraId="49CA0463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 владение научной терминологией, ключевыми понятиями, методами и приемами.</w:t>
      </w:r>
    </w:p>
    <w:p w14:paraId="661732CA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учебного курса «Индивидуальный проект» у обучающего сформируются:</w:t>
      </w:r>
    </w:p>
    <w:p w14:paraId="23044DA5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 навыки коммуникативной, учебно-исследовательской деятельности, критического мышления;</w:t>
      </w:r>
    </w:p>
    <w:p w14:paraId="772379BF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 способность к инновационной, аналитической, творческой, интеллектуальной деятельности;</w:t>
      </w:r>
    </w:p>
    <w:p w14:paraId="2702872E" w14:textId="1F834CD5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lastRenderedPageBreak/>
        <w:t>-навыки проектной деятельности, а также самостоятельного применения приобретенных знаний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2BB4">
        <w:rPr>
          <w:rFonts w:ascii="Times New Roman" w:hAnsi="Times New Roman" w:cs="Times New Roman"/>
          <w:sz w:val="28"/>
          <w:szCs w:val="28"/>
          <w:lang w:val="ru-RU"/>
        </w:rPr>
        <w:t>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12FBA802" w14:textId="7E38714A" w:rsidR="005F2BB4" w:rsidRPr="005F2BB4" w:rsidRDefault="005F2BB4" w:rsidP="000A37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  <w:sectPr w:rsidR="005F2BB4" w:rsidRPr="005F2BB4" w:rsidSect="00871E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-способность ставить цели и формулировать гипотезу исследования, планировать работу, выбирать и интерпретировать необходимую информацию, структурировать и аргументировать результаты исследования на</w:t>
      </w:r>
      <w:r w:rsidR="000A37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2BB4">
        <w:rPr>
          <w:rFonts w:ascii="Times New Roman" w:hAnsi="Times New Roman" w:cs="Times New Roman"/>
          <w:sz w:val="28"/>
          <w:szCs w:val="28"/>
          <w:lang w:val="ru-RU"/>
        </w:rPr>
        <w:t>основе собранных данны</w:t>
      </w:r>
      <w:r w:rsidR="000A37F1">
        <w:rPr>
          <w:rFonts w:ascii="Times New Roman" w:hAnsi="Times New Roman" w:cs="Times New Roman"/>
          <w:sz w:val="28"/>
          <w:szCs w:val="28"/>
          <w:lang w:val="ru-RU"/>
        </w:rPr>
        <w:t>х.</w:t>
      </w:r>
    </w:p>
    <w:p w14:paraId="5B690641" w14:textId="77777777" w:rsidR="005F2BB4" w:rsidRPr="005F2BB4" w:rsidRDefault="005F2BB4" w:rsidP="005F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системные представления и опыт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6721C7EC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 навыки разработки, реализации и общественной презентации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14:paraId="15FFA08C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-навыки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14:paraId="0ABEDF59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 умения определять реализовывать практическую направленность проводимых исследований;</w:t>
      </w:r>
    </w:p>
    <w:p w14:paraId="578B0D8E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- научный тип мышления, компетентности в предметных областях, учебно-исследовательской, проектной и социальной деятельности.</w:t>
      </w:r>
    </w:p>
    <w:p w14:paraId="0C93F195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A7914F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7E55AD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A97662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2F71B5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29FA02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68DC9D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E47496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597A95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C062AB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963155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EF6357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C2FC2A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509EF7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EF3D0C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05F4F6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936806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0A5BD0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7105CA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F7FE4E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E3F425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курса</w:t>
      </w:r>
    </w:p>
    <w:p w14:paraId="2019E1F2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b/>
          <w:sz w:val="28"/>
          <w:szCs w:val="28"/>
          <w:lang w:val="ru-RU"/>
        </w:rPr>
        <w:t>1.Введение (2часа)</w:t>
      </w:r>
    </w:p>
    <w:p w14:paraId="1BFDC4BA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Цели, задачи и содержание курса обучения. Определения понятия «Проект» и его понятийно-содержательные элементы. Нормативная правовая база учебного курса «Индивидуальный проект». Виды проектных и исследовательских работ: доклад, тезисы доклада, стендовый доклад. Литературный обзор, рецензия, научная статья, научный отчёт, реферат, проект, модель и др. История технологии проектов. Типовая классификация проектов в соответствии с требованиями ФГОС среднего общего образования.</w:t>
      </w:r>
    </w:p>
    <w:p w14:paraId="7170D5CE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2.Организационные основы </w:t>
      </w:r>
      <w:proofErr w:type="gramStart"/>
      <w:r w:rsidRPr="005F2BB4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индивидуального проекта</w:t>
      </w:r>
      <w:proofErr w:type="gramEnd"/>
      <w:r w:rsidRPr="005F2BB4">
        <w:rPr>
          <w:rFonts w:ascii="Times New Roman" w:hAnsi="Times New Roman" w:cs="Times New Roman"/>
          <w:b/>
          <w:sz w:val="28"/>
          <w:szCs w:val="28"/>
          <w:lang w:val="ru-RU"/>
        </w:rPr>
        <w:t>(3 часа)</w:t>
      </w:r>
    </w:p>
    <w:p w14:paraId="10C72F8F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sz w:val="28"/>
          <w:szCs w:val="28"/>
          <w:lang w:val="ru-RU"/>
        </w:rPr>
        <w:t>Основные требования к проекту. Структура учебного проекта. Циклограмма работы над проектом. Классификация проектов (по доминирующей деятельности учащихся, характер контактов, продолжительности). Оформление проектной папки. Виды презентации. Система оценивания проектной деятельности.</w:t>
      </w:r>
    </w:p>
    <w:p w14:paraId="44782DD5" w14:textId="77777777" w:rsidR="005F2BB4" w:rsidRPr="005F2BB4" w:rsidRDefault="005F2BB4" w:rsidP="005F2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3.Методология проектирования, учебно-исследовательской (научной) деятельности, творчества (14 часов). </w:t>
      </w:r>
    </w:p>
    <w:p w14:paraId="518316A6" w14:textId="77777777" w:rsidR="005F2BB4" w:rsidRPr="005F2BB4" w:rsidRDefault="005F2BB4" w:rsidP="005F2BB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 xml:space="preserve">Общая характеристика проектной и учебно-исследовательской деятельности. Структура и специфика проектной и учебно-исследовательской (научной) деятельности. Основные понятия: проблема, предмет и цель исследования. Взаимосвязи проблемы, предмета и цели исследования. Источники и условия исследовательского поиска. </w:t>
      </w:r>
    </w:p>
    <w:p w14:paraId="2D08C914" w14:textId="77777777" w:rsidR="005F2BB4" w:rsidRPr="005F2BB4" w:rsidRDefault="005F2BB4" w:rsidP="005F2BB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i/>
          <w:sz w:val="28"/>
          <w:szCs w:val="28"/>
        </w:rPr>
        <w:t>Основные понятия для изучения:</w:t>
      </w:r>
      <w:r w:rsidRPr="005F2BB4">
        <w:rPr>
          <w:rFonts w:ascii="Times New Roman" w:hAnsi="Times New Roman" w:cs="Times New Roman"/>
          <w:sz w:val="28"/>
          <w:szCs w:val="28"/>
        </w:rPr>
        <w:t xml:space="preserve"> наука, факт, научное знание, закон, теория, логика, проблема, предмет, объект, цель исследования, диагностика, интерпретация.</w:t>
      </w:r>
    </w:p>
    <w:p w14:paraId="4516D7E3" w14:textId="77777777" w:rsidR="005F2BB4" w:rsidRPr="005F2BB4" w:rsidRDefault="005F2BB4" w:rsidP="005F2BB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>Методы исследования. Актуальность исследования. Противоречия и проблемы. Определение объекта, предмета, гипотезы, цели и задач исследования. Исследовательские методы и методики. Методы теоретического эмпирического исследования. Статистические методы и средства формализации.</w:t>
      </w:r>
    </w:p>
    <w:p w14:paraId="1864EE38" w14:textId="77777777" w:rsidR="005F2BB4" w:rsidRPr="005F2BB4" w:rsidRDefault="005F2BB4" w:rsidP="005F2BB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i/>
          <w:sz w:val="28"/>
          <w:szCs w:val="28"/>
        </w:rPr>
        <w:t xml:space="preserve">Основные понятия для изучения: </w:t>
      </w:r>
      <w:r w:rsidRPr="005F2BB4">
        <w:rPr>
          <w:rFonts w:ascii="Times New Roman" w:hAnsi="Times New Roman" w:cs="Times New Roman"/>
          <w:sz w:val="28"/>
          <w:szCs w:val="28"/>
        </w:rPr>
        <w:t>тема исследования, актуальность противоречие, проблема, объект, предмет, цель, задача, эмпирические методы, теоретические методы, методы диагностики, объяснения, наблюдения, эксперимента, опроса, метод беседы, метод изучения продуктов деятельности, статистические методы.</w:t>
      </w:r>
    </w:p>
    <w:p w14:paraId="73138A25" w14:textId="0969E945" w:rsidR="005F2BB4" w:rsidRPr="005F2BB4" w:rsidRDefault="005F2BB4" w:rsidP="005F2BB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>Вариативность поиска и обработки информации. Виды информации</w:t>
      </w:r>
      <w:r w:rsidR="000D2647">
        <w:rPr>
          <w:rFonts w:ascii="Times New Roman" w:hAnsi="Times New Roman" w:cs="Times New Roman"/>
          <w:sz w:val="28"/>
          <w:szCs w:val="28"/>
        </w:rPr>
        <w:t xml:space="preserve"> </w:t>
      </w:r>
      <w:r w:rsidRPr="005F2BB4">
        <w:rPr>
          <w:rFonts w:ascii="Times New Roman" w:hAnsi="Times New Roman" w:cs="Times New Roman"/>
          <w:sz w:val="28"/>
          <w:szCs w:val="28"/>
        </w:rPr>
        <w:t xml:space="preserve">(обзорная, реферативная, сигнальная, справочная), методы поиска </w:t>
      </w:r>
      <w:r w:rsidRPr="005F2BB4">
        <w:rPr>
          <w:rFonts w:ascii="Times New Roman" w:hAnsi="Times New Roman" w:cs="Times New Roman"/>
          <w:sz w:val="28"/>
          <w:szCs w:val="28"/>
        </w:rPr>
        <w:lastRenderedPageBreak/>
        <w:t>информации. Этические законы заимствования информации соблюдение авторских прав.</w:t>
      </w:r>
    </w:p>
    <w:p w14:paraId="4FA7A94C" w14:textId="77777777" w:rsidR="005F2BB4" w:rsidRPr="005F2BB4" w:rsidRDefault="005F2BB4" w:rsidP="005F2BB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6AC30" w14:textId="77777777" w:rsidR="005F2BB4" w:rsidRPr="005F2BB4" w:rsidRDefault="005F2BB4" w:rsidP="005F2BB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B4">
        <w:rPr>
          <w:rFonts w:ascii="Times New Roman" w:hAnsi="Times New Roman" w:cs="Times New Roman"/>
          <w:b/>
          <w:sz w:val="28"/>
          <w:szCs w:val="28"/>
        </w:rPr>
        <w:t>4.Оформление исследовательского проекта (8 часов)</w:t>
      </w:r>
    </w:p>
    <w:p w14:paraId="76D896A2" w14:textId="23EEE4E5" w:rsidR="005F2BB4" w:rsidRPr="005F2BB4" w:rsidRDefault="005F2BB4" w:rsidP="005F2BB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 xml:space="preserve">Оформление результатов исследования. </w:t>
      </w:r>
      <w:r w:rsidR="00F17F79">
        <w:rPr>
          <w:rFonts w:ascii="Times New Roman" w:hAnsi="Times New Roman" w:cs="Times New Roman"/>
          <w:sz w:val="28"/>
          <w:szCs w:val="28"/>
        </w:rPr>
        <w:t>П</w:t>
      </w:r>
      <w:r w:rsidRPr="005F2BB4">
        <w:rPr>
          <w:rFonts w:ascii="Times New Roman" w:hAnsi="Times New Roman" w:cs="Times New Roman"/>
          <w:sz w:val="28"/>
          <w:szCs w:val="28"/>
        </w:rPr>
        <w:t>равила оформления письменных работ учащихся. Основные требования к структуре работы. Оформление титульного листа. Раздел «введение». Основная часть работы, Выводы (заключения). Оформление списка литературы. Ссылок. Рисунков, таблиц, формул.</w:t>
      </w:r>
    </w:p>
    <w:p w14:paraId="6E17C5F3" w14:textId="77777777" w:rsidR="005F2BB4" w:rsidRPr="005F2BB4" w:rsidRDefault="005F2BB4" w:rsidP="005F2BB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i/>
          <w:sz w:val="28"/>
          <w:szCs w:val="28"/>
        </w:rPr>
        <w:t xml:space="preserve">Основные понятия для изучения: </w:t>
      </w:r>
      <w:r w:rsidRPr="005F2BB4">
        <w:rPr>
          <w:rFonts w:ascii="Times New Roman" w:hAnsi="Times New Roman" w:cs="Times New Roman"/>
          <w:sz w:val="28"/>
          <w:szCs w:val="28"/>
        </w:rPr>
        <w:t>реферат, научный журнал, тезисы, компиляция текста, рабочий вариант, редактирование текста, введение, титульный лист, выводы, заключение, цитаты, ссылки, стилистические «запреты».</w:t>
      </w:r>
    </w:p>
    <w:p w14:paraId="2111FA48" w14:textId="77777777" w:rsidR="005F2BB4" w:rsidRPr="005F2BB4" w:rsidRDefault="005F2BB4" w:rsidP="005F2BB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B7180" w14:textId="77777777" w:rsidR="005F2BB4" w:rsidRPr="005F2BB4" w:rsidRDefault="005F2BB4" w:rsidP="005F2BB4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F2BB4">
        <w:rPr>
          <w:rFonts w:ascii="Times New Roman" w:hAnsi="Times New Roman" w:cs="Times New Roman"/>
          <w:b/>
          <w:sz w:val="28"/>
          <w:szCs w:val="28"/>
        </w:rPr>
        <w:t>5.Этапы работы над проектом (практические занятия) (6 часов)</w:t>
      </w:r>
    </w:p>
    <w:p w14:paraId="36FE1112" w14:textId="77777777" w:rsidR="005F2BB4" w:rsidRPr="005F2BB4" w:rsidRDefault="005F2BB4" w:rsidP="005F2BB4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>-Выбор  темы. Составление плана над проектом.</w:t>
      </w:r>
    </w:p>
    <w:p w14:paraId="4BE1A3A6" w14:textId="77777777" w:rsidR="005F2BB4" w:rsidRPr="005F2BB4" w:rsidRDefault="005F2BB4" w:rsidP="005F2BB4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>- Приемы работы с научной литературой и первоисточниками.</w:t>
      </w:r>
    </w:p>
    <w:p w14:paraId="2A4FF56B" w14:textId="77777777" w:rsidR="005F2BB4" w:rsidRPr="005F2BB4" w:rsidRDefault="005F2BB4" w:rsidP="005F2BB4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>- Работа с понятийным аппаратом проекта в соответствии с выбранной темой.</w:t>
      </w:r>
    </w:p>
    <w:p w14:paraId="5886C2BE" w14:textId="77777777" w:rsidR="005F2BB4" w:rsidRPr="005F2BB4" w:rsidRDefault="005F2BB4" w:rsidP="005F2BB4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>-Опытно-экспериментальная и исследовательская деятельность.</w:t>
      </w:r>
    </w:p>
    <w:p w14:paraId="44E9C7B1" w14:textId="77777777" w:rsidR="005F2BB4" w:rsidRPr="005F2BB4" w:rsidRDefault="005F2BB4" w:rsidP="005F2BB4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>-Практические навыки оформления проекта (пробное моделирование)</w:t>
      </w:r>
    </w:p>
    <w:p w14:paraId="579EB4E1" w14:textId="77777777" w:rsidR="005F2BB4" w:rsidRPr="005F2BB4" w:rsidRDefault="005F2BB4" w:rsidP="005F2BB4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>-Предварительная защита проектов.</w:t>
      </w:r>
    </w:p>
    <w:p w14:paraId="7E8E04EF" w14:textId="77777777" w:rsidR="005F2BB4" w:rsidRPr="005F2BB4" w:rsidRDefault="005F2BB4" w:rsidP="005F2B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F2BB4">
        <w:rPr>
          <w:rFonts w:ascii="Times New Roman" w:hAnsi="Times New Roman" w:cs="Times New Roman"/>
          <w:b/>
          <w:sz w:val="28"/>
          <w:szCs w:val="28"/>
          <w:lang w:val="ru-RU"/>
        </w:rPr>
        <w:t>6.Представление результатов исследовательского проекта (14 часов)</w:t>
      </w:r>
    </w:p>
    <w:p w14:paraId="296045ED" w14:textId="77777777" w:rsidR="005F2BB4" w:rsidRPr="005F2BB4" w:rsidRDefault="005F2BB4" w:rsidP="005F2BB4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 xml:space="preserve">Защита исследовательского проекта, презентация проекта. Особенности подготовки к защите письменных работ. Подготовка текста выступления. Подготовка отзывов и рецензий. Общие правила процедуры защиты письменных работ. Формы письменной продукцией: доклада, реферат, тезисы, научный отчет. Статья. Виды презентаций проектов. «Подводные камни» защиты проекта, психологическая помощь. Понятие о научной этике, межличностные общение и коммуникативные навыкам. Невербальное общение и проблема эмоционального самовыражения. </w:t>
      </w:r>
      <w:proofErr w:type="spellStart"/>
      <w:r w:rsidRPr="005F2BB4">
        <w:rPr>
          <w:rFonts w:ascii="Times New Roman" w:hAnsi="Times New Roman" w:cs="Times New Roman"/>
          <w:sz w:val="28"/>
          <w:szCs w:val="28"/>
        </w:rPr>
        <w:t>Выражения.вербальное</w:t>
      </w:r>
      <w:proofErr w:type="spellEnd"/>
      <w:r w:rsidRPr="005F2BB4">
        <w:rPr>
          <w:rFonts w:ascii="Times New Roman" w:hAnsi="Times New Roman" w:cs="Times New Roman"/>
          <w:sz w:val="28"/>
          <w:szCs w:val="28"/>
        </w:rPr>
        <w:t xml:space="preserve"> общения. Технология коммуникации. Основные стили в общении. Рефлексия.</w:t>
      </w:r>
    </w:p>
    <w:p w14:paraId="6D676DBC" w14:textId="77777777" w:rsidR="005F2BB4" w:rsidRPr="005F2BB4" w:rsidRDefault="005F2BB4" w:rsidP="005F2BB4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i/>
          <w:sz w:val="28"/>
          <w:szCs w:val="28"/>
        </w:rPr>
        <w:t xml:space="preserve">Основные понятия для изучения: </w:t>
      </w:r>
      <w:r w:rsidRPr="005F2BB4">
        <w:rPr>
          <w:rFonts w:ascii="Times New Roman" w:hAnsi="Times New Roman" w:cs="Times New Roman"/>
          <w:sz w:val="28"/>
          <w:szCs w:val="28"/>
        </w:rPr>
        <w:t>доклад, статья, тезисы, научный отчет, научные семинары, научная и научно-практическая конференции, конгресс, симпозиум, монография, отзыв, рецензия, процедура защиты, «подводные камни» на защите.</w:t>
      </w:r>
    </w:p>
    <w:p w14:paraId="33E9C0EE" w14:textId="77777777" w:rsidR="005F2BB4" w:rsidRPr="005F2BB4" w:rsidRDefault="005F2BB4" w:rsidP="005F2BB4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99B3936" w14:textId="77777777" w:rsidR="005F2BB4" w:rsidRPr="005F2BB4" w:rsidRDefault="005F2BB4" w:rsidP="005F2BB4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b/>
          <w:sz w:val="28"/>
          <w:szCs w:val="28"/>
        </w:rPr>
        <w:t>7.Индивидуальная практическая работа учащихся над проектом и индивидуальные консультации учителя или тьютора (21 час)</w:t>
      </w:r>
    </w:p>
    <w:p w14:paraId="42EEA2C9" w14:textId="77777777" w:rsidR="005F2BB4" w:rsidRPr="003207EF" w:rsidRDefault="005F2BB4" w:rsidP="005F2BB4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57E7CE83" w14:textId="77777777" w:rsidR="005F2BB4" w:rsidRPr="003207EF" w:rsidRDefault="005F2BB4" w:rsidP="005F2BB4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4592FD9B" w14:textId="77777777" w:rsidR="005F2BB4" w:rsidRDefault="005F2BB4" w:rsidP="005F2BB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41B18EC" w14:textId="6DADF4BE" w:rsidR="005F2BB4" w:rsidRPr="00F17F79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7F79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 10 класс</w:t>
      </w:r>
    </w:p>
    <w:p w14:paraId="6C1A3737" w14:textId="77777777" w:rsidR="005F2BB4" w:rsidRPr="005F2BB4" w:rsidRDefault="005F2BB4" w:rsidP="005F2BB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2BB4">
        <w:rPr>
          <w:rFonts w:ascii="Times New Roman" w:hAnsi="Times New Roman" w:cs="Times New Roman"/>
          <w:sz w:val="24"/>
          <w:szCs w:val="24"/>
          <w:lang w:val="ru-RU"/>
        </w:rPr>
        <w:t>Примерная рабочая программа учебного курса рассчитана на 34 часа (1 час в неделю).</w:t>
      </w:r>
    </w:p>
    <w:p w14:paraId="79B58F73" w14:textId="77777777" w:rsidR="005F2BB4" w:rsidRPr="005F2BB4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657"/>
        <w:gridCol w:w="784"/>
        <w:gridCol w:w="2125"/>
        <w:gridCol w:w="1655"/>
        <w:gridCol w:w="1813"/>
      </w:tblGrid>
      <w:tr w:rsidR="005F2BB4" w:rsidRPr="003207EF" w14:paraId="6ABF6337" w14:textId="77777777" w:rsidTr="00177190">
        <w:trPr>
          <w:trHeight w:val="270"/>
        </w:trPr>
        <w:tc>
          <w:tcPr>
            <w:tcW w:w="0" w:type="auto"/>
            <w:vMerge w:val="restart"/>
          </w:tcPr>
          <w:p w14:paraId="7E980E11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14:paraId="2A609771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0" w:type="auto"/>
            <w:vMerge w:val="restart"/>
          </w:tcPr>
          <w:p w14:paraId="569E87DE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14:paraId="1ACF23D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594" w:type="dxa"/>
            <w:gridSpan w:val="3"/>
            <w:tcBorders>
              <w:bottom w:val="single" w:sz="4" w:space="0" w:color="auto"/>
            </w:tcBorders>
          </w:tcPr>
          <w:p w14:paraId="179FDBC9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5F2BB4" w:rsidRPr="003207EF" w14:paraId="0129E2A7" w14:textId="77777777" w:rsidTr="00177190">
        <w:trPr>
          <w:trHeight w:val="285"/>
        </w:trPr>
        <w:tc>
          <w:tcPr>
            <w:tcW w:w="0" w:type="auto"/>
            <w:vMerge/>
          </w:tcPr>
          <w:p w14:paraId="4B4E33D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227601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9D8FB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9D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E6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</w:tcPr>
          <w:p w14:paraId="0193013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1E70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5F2BB4" w:rsidRPr="003207EF" w14:paraId="01473E8E" w14:textId="77777777" w:rsidTr="00177190">
        <w:tc>
          <w:tcPr>
            <w:tcW w:w="0" w:type="auto"/>
          </w:tcPr>
          <w:p w14:paraId="3EE8C229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26D8028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понятия " проект" и его понятийно-содержательные элементы. Виды проектных и исследовательских работ: доклад, тезисы доклада, научная статья и др.</w:t>
            </w:r>
          </w:p>
        </w:tc>
        <w:tc>
          <w:tcPr>
            <w:tcW w:w="0" w:type="auto"/>
          </w:tcPr>
          <w:p w14:paraId="3DDA34A1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7721E3D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14:paraId="6A2FDB9E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09351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165358BD" w14:textId="77777777" w:rsidTr="00177190">
        <w:tc>
          <w:tcPr>
            <w:tcW w:w="0" w:type="auto"/>
          </w:tcPr>
          <w:p w14:paraId="253776B9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BD26655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Нормативно-правовая база  «</w:t>
            </w:r>
            <w:proofErr w:type="gramStart"/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История технологии проектов. Типовая классификация проектов в соответствии с требования ФГОС СОО и Положением об </w:t>
            </w:r>
            <w:proofErr w:type="gramStart"/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индивидуальном проекте</w:t>
            </w:r>
            <w:proofErr w:type="gramEnd"/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образовательной организации.</w:t>
            </w:r>
          </w:p>
        </w:tc>
        <w:tc>
          <w:tcPr>
            <w:tcW w:w="0" w:type="auto"/>
          </w:tcPr>
          <w:p w14:paraId="31ACA90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DD411E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0E17F1F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7AB6BC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3AAA9A31" w14:textId="77777777" w:rsidTr="00177190">
        <w:tc>
          <w:tcPr>
            <w:tcW w:w="0" w:type="auto"/>
          </w:tcPr>
          <w:p w14:paraId="16800628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878E88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требования к проекту. Структура учебного проекта. Структура учебного проекта. Циклограмма работы над проектом.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17E2FA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0F70FFB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612CE2C1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203E66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1E79AF7E" w14:textId="77777777" w:rsidTr="00177190">
        <w:tc>
          <w:tcPr>
            <w:tcW w:w="0" w:type="auto"/>
          </w:tcPr>
          <w:p w14:paraId="3DEA1A0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8F62CC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продуктов проектной деятельности. Паспорт проекта. Оформление проектной папки. Виды </w:t>
            </w: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презентации.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721AAA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19BF3D9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36E6B45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BA1EFC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15608740" w14:textId="77777777" w:rsidTr="00177190">
        <w:tc>
          <w:tcPr>
            <w:tcW w:w="0" w:type="auto"/>
          </w:tcPr>
          <w:p w14:paraId="3D4E3FB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14:paraId="7DEEA870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и определение проблемы и актуальности темы. Выбор и формулировка темы проекта.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Вариативность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7C0DEE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34147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6201FD2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5AD9C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BB4" w:rsidRPr="003207EF" w14:paraId="7C0ABB99" w14:textId="77777777" w:rsidTr="00177190">
        <w:tc>
          <w:tcPr>
            <w:tcW w:w="0" w:type="auto"/>
          </w:tcPr>
          <w:p w14:paraId="3331565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6C99CB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и специфика проектной и учебно-исследовательской (научной)деятельности. Основные понятия: проблема, предмет и цель исследования. Взаимосвязи проблемы, предмета и цели исследования.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исследовательского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F8DB92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B06381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38A1F3AA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80D949A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1A9F498C" w14:textId="77777777" w:rsidTr="00177190">
        <w:tc>
          <w:tcPr>
            <w:tcW w:w="0" w:type="auto"/>
          </w:tcPr>
          <w:p w14:paraId="42CBCCC0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F7AB87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исследования. Актуальность исследования. Противоречия и проблемы.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  <w:proofErr w:type="spellEnd"/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202A6F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ACBF20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7D10B508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4FDE0A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3018668F" w14:textId="77777777" w:rsidTr="00177190">
        <w:tc>
          <w:tcPr>
            <w:tcW w:w="0" w:type="auto"/>
          </w:tcPr>
          <w:p w14:paraId="6BD5372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14:paraId="6DB1D551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гипотез, их формулировка, взаимосвязь с темой, целью, задачами проекта, предметом и объектом исследования.</w:t>
            </w:r>
          </w:p>
        </w:tc>
        <w:tc>
          <w:tcPr>
            <w:tcW w:w="0" w:type="auto"/>
          </w:tcPr>
          <w:p w14:paraId="5A5171E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18B469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571F037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BD5B1F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BB4" w:rsidRPr="003207EF" w14:paraId="32F4AA8C" w14:textId="77777777" w:rsidTr="00177190">
        <w:tc>
          <w:tcPr>
            <w:tcW w:w="0" w:type="auto"/>
          </w:tcPr>
          <w:p w14:paraId="3323470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B68B188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занятие. Составление плана работы над проектом. </w:t>
            </w:r>
          </w:p>
        </w:tc>
        <w:tc>
          <w:tcPr>
            <w:tcW w:w="0" w:type="auto"/>
          </w:tcPr>
          <w:p w14:paraId="2A6F8E0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4A8009A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0C2BE2E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AD3C7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BB4" w:rsidRPr="003207EF" w14:paraId="4532F5D4" w14:textId="77777777" w:rsidTr="00177190">
        <w:tc>
          <w:tcPr>
            <w:tcW w:w="0" w:type="auto"/>
          </w:tcPr>
          <w:p w14:paraId="6F3F7B1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163524A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Исследовательские методы и методики. Методы теоретического и эмпирического исследования.</w:t>
            </w:r>
          </w:p>
        </w:tc>
        <w:tc>
          <w:tcPr>
            <w:tcW w:w="0" w:type="auto"/>
          </w:tcPr>
          <w:p w14:paraId="0A58CECE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C027A4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561A77B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6EC97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724A54FE" w14:textId="77777777" w:rsidTr="00177190">
        <w:tc>
          <w:tcPr>
            <w:tcW w:w="0" w:type="auto"/>
          </w:tcPr>
          <w:p w14:paraId="4F0D909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0" w:type="auto"/>
          </w:tcPr>
          <w:p w14:paraId="5670009D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занятие. Практические занятия на применение методов исследования (опрос, </w:t>
            </w: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беседа, тестирование, наблюдение, диагностика, изучение продуктов деятельности человека, эксперимента)</w:t>
            </w:r>
          </w:p>
        </w:tc>
        <w:tc>
          <w:tcPr>
            <w:tcW w:w="0" w:type="auto"/>
          </w:tcPr>
          <w:p w14:paraId="21D45D21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058983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4E794E3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BA75EA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BB4" w:rsidRPr="003207EF" w14:paraId="398C3AA4" w14:textId="77777777" w:rsidTr="00177190">
        <w:tc>
          <w:tcPr>
            <w:tcW w:w="0" w:type="auto"/>
          </w:tcPr>
          <w:p w14:paraId="28AB7CF3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14:paraId="55E546AD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Статистические методы и средства формализации</w:t>
            </w:r>
          </w:p>
        </w:tc>
        <w:tc>
          <w:tcPr>
            <w:tcW w:w="0" w:type="auto"/>
          </w:tcPr>
          <w:p w14:paraId="57D530D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8C07C3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7B69C2A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5CC8B3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7CA636F6" w14:textId="77777777" w:rsidTr="00177190">
        <w:tc>
          <w:tcPr>
            <w:tcW w:w="0" w:type="auto"/>
          </w:tcPr>
          <w:p w14:paraId="53B2879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0" w:type="auto"/>
          </w:tcPr>
          <w:p w14:paraId="03084F73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занятие. Проведение статистического анализа. Вариативность расчетов и научная надежность выводов.</w:t>
            </w:r>
          </w:p>
        </w:tc>
        <w:tc>
          <w:tcPr>
            <w:tcW w:w="0" w:type="auto"/>
          </w:tcPr>
          <w:p w14:paraId="70DCACF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CE476CB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43AE2C4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E5742A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BB4" w:rsidRPr="003207EF" w14:paraId="6B17D5F4" w14:textId="77777777" w:rsidTr="00177190">
        <w:tc>
          <w:tcPr>
            <w:tcW w:w="0" w:type="auto"/>
          </w:tcPr>
          <w:p w14:paraId="0F97750E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0724CF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информации (обзорная, реферативная, сигнальная, справочная), методы поиска информации.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заимствования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авторских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BFF600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F1373D0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784EBDD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D6B62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5824FA34" w14:textId="77777777" w:rsidTr="00177190">
        <w:tc>
          <w:tcPr>
            <w:tcW w:w="0" w:type="auto"/>
          </w:tcPr>
          <w:p w14:paraId="0C77EA5B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6F664A25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занятие. Работа с информацией и первоисточниками.</w:t>
            </w:r>
          </w:p>
        </w:tc>
        <w:tc>
          <w:tcPr>
            <w:tcW w:w="0" w:type="auto"/>
          </w:tcPr>
          <w:p w14:paraId="42376A4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2F4CA9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640C971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0D027B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BB4" w:rsidRPr="003207EF" w14:paraId="2DF4C216" w14:textId="77777777" w:rsidTr="00177190">
        <w:tc>
          <w:tcPr>
            <w:tcW w:w="0" w:type="auto"/>
          </w:tcPr>
          <w:p w14:paraId="1D9F8EB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0D328C39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занятие. Работа с понятийным аппаратом в соответствии с выбранной темой.</w:t>
            </w:r>
          </w:p>
        </w:tc>
        <w:tc>
          <w:tcPr>
            <w:tcW w:w="0" w:type="auto"/>
          </w:tcPr>
          <w:p w14:paraId="673A31B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E91E623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7E36B071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31BD631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BB4" w:rsidRPr="003207EF" w14:paraId="74072A80" w14:textId="77777777" w:rsidTr="00177190">
        <w:tc>
          <w:tcPr>
            <w:tcW w:w="0" w:type="auto"/>
          </w:tcPr>
          <w:p w14:paraId="21C686E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58314B1D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занятие. Моделирование эксперимента. Разновидности исследовательской и экспериментальной деятельности.</w:t>
            </w:r>
          </w:p>
        </w:tc>
        <w:tc>
          <w:tcPr>
            <w:tcW w:w="0" w:type="auto"/>
          </w:tcPr>
          <w:p w14:paraId="761B8E8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A376F3E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5BB358CA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62313A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BB4" w:rsidRPr="003207EF" w14:paraId="3FA89386" w14:textId="77777777" w:rsidTr="00177190">
        <w:tc>
          <w:tcPr>
            <w:tcW w:w="0" w:type="auto"/>
          </w:tcPr>
          <w:p w14:paraId="51F665B0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74A7EE1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 оформления письменных работ учащихся. Основные требования к структуре работы.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титульного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 ГОСТ</w:t>
            </w:r>
          </w:p>
        </w:tc>
        <w:tc>
          <w:tcPr>
            <w:tcW w:w="0" w:type="auto"/>
          </w:tcPr>
          <w:p w14:paraId="6965204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794017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3408D22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172E42E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4695CE2D" w14:textId="77777777" w:rsidTr="00177190">
        <w:tc>
          <w:tcPr>
            <w:tcW w:w="0" w:type="auto"/>
          </w:tcPr>
          <w:p w14:paraId="41305B3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77281728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раздела «Введение». Основные требования и приемы </w:t>
            </w: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оформления.</w:t>
            </w:r>
          </w:p>
        </w:tc>
        <w:tc>
          <w:tcPr>
            <w:tcW w:w="0" w:type="auto"/>
          </w:tcPr>
          <w:p w14:paraId="580D52F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2359EB0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2E15733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F113EB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2F7C41FA" w14:textId="77777777" w:rsidTr="00177190">
        <w:tc>
          <w:tcPr>
            <w:tcW w:w="0" w:type="auto"/>
          </w:tcPr>
          <w:p w14:paraId="7C1369D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14:paraId="0FD0409D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занятие. Правила оформления титульного листа и раздела «Введение»</w:t>
            </w:r>
          </w:p>
        </w:tc>
        <w:tc>
          <w:tcPr>
            <w:tcW w:w="0" w:type="auto"/>
          </w:tcPr>
          <w:p w14:paraId="434B82E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2E9B6C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1B15C87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DB90ED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BB4" w:rsidRPr="003207EF" w14:paraId="1DD8A4D2" w14:textId="77777777" w:rsidTr="00177190">
        <w:tc>
          <w:tcPr>
            <w:tcW w:w="0" w:type="auto"/>
          </w:tcPr>
          <w:p w14:paraId="4CFBD9CE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74DF8056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оформления основной части работы.</w:t>
            </w:r>
          </w:p>
        </w:tc>
        <w:tc>
          <w:tcPr>
            <w:tcW w:w="0" w:type="auto"/>
          </w:tcPr>
          <w:p w14:paraId="3D4B4E8A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D10E22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5BC163E3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21D44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19552950" w14:textId="77777777" w:rsidTr="00177190">
        <w:tc>
          <w:tcPr>
            <w:tcW w:w="0" w:type="auto"/>
          </w:tcPr>
          <w:p w14:paraId="1B37D2A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4798F349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оформления разделов «Выводы» и «Заключение» в работе</w:t>
            </w:r>
          </w:p>
        </w:tc>
        <w:tc>
          <w:tcPr>
            <w:tcW w:w="0" w:type="auto"/>
          </w:tcPr>
          <w:p w14:paraId="51BA0E3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C00D8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07D3BAB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0AE49E1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051EC55D" w14:textId="77777777" w:rsidTr="00177190">
        <w:tc>
          <w:tcPr>
            <w:tcW w:w="0" w:type="auto"/>
          </w:tcPr>
          <w:p w14:paraId="731E9D1A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787DF3BD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занятие. Оформление разделов «Выводы» и «Заключение» на пробных проектах. </w:t>
            </w:r>
          </w:p>
        </w:tc>
        <w:tc>
          <w:tcPr>
            <w:tcW w:w="0" w:type="auto"/>
          </w:tcPr>
          <w:p w14:paraId="12FC9F43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767BBA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5C752C6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634DD69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BB4" w:rsidRPr="003207EF" w14:paraId="5F573860" w14:textId="77777777" w:rsidTr="00177190">
        <w:tc>
          <w:tcPr>
            <w:tcW w:w="0" w:type="auto"/>
          </w:tcPr>
          <w:p w14:paraId="0886277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1DA43621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списка литературы. Правила оформления текстуальной части письменных работ  (шрифт, нумерация, таблицы, формулы, числовые величины)</w:t>
            </w:r>
          </w:p>
        </w:tc>
        <w:tc>
          <w:tcPr>
            <w:tcW w:w="0" w:type="auto"/>
          </w:tcPr>
          <w:p w14:paraId="3FBD512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CE0063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195C124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36DA0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18EA59EC" w14:textId="77777777" w:rsidTr="00177190">
        <w:tc>
          <w:tcPr>
            <w:tcW w:w="0" w:type="auto"/>
          </w:tcPr>
          <w:p w14:paraId="301AA23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08CD6AE1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занятие. Правило оформления ссылок, рисунков, таблиц, формул. Правила оформления иллюстрированного материала (чертежи графики, фотографии, рисунки, схемы, диаграммы)</w:t>
            </w:r>
          </w:p>
        </w:tc>
        <w:tc>
          <w:tcPr>
            <w:tcW w:w="0" w:type="auto"/>
          </w:tcPr>
          <w:p w14:paraId="4B89DFE0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35E7FA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5B54C78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77119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570199A8" w14:textId="77777777" w:rsidTr="00177190">
        <w:tc>
          <w:tcPr>
            <w:tcW w:w="0" w:type="auto"/>
          </w:tcPr>
          <w:p w14:paraId="71886F93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1A2D4720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занятие. Правило оформления ссылок, рисунков, таблиц, формул. Правила оформления иллюстрированного материала (чертежи графики, фотографии, рисунки, схемы, диаграммы)</w:t>
            </w:r>
          </w:p>
        </w:tc>
        <w:tc>
          <w:tcPr>
            <w:tcW w:w="0" w:type="auto"/>
          </w:tcPr>
          <w:p w14:paraId="560E5FAE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7973E0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4E5F0DC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A1388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BB4" w:rsidRPr="003207EF" w14:paraId="3BEE2E3D" w14:textId="77777777" w:rsidTr="00177190">
        <w:tc>
          <w:tcPr>
            <w:tcW w:w="0" w:type="auto"/>
          </w:tcPr>
          <w:p w14:paraId="7370B857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465CDA8A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занятие. Пробное моделирование учебного проекта, работа в группах, обсуждение результатов.</w:t>
            </w:r>
          </w:p>
        </w:tc>
        <w:tc>
          <w:tcPr>
            <w:tcW w:w="0" w:type="auto"/>
          </w:tcPr>
          <w:p w14:paraId="7338C090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3404BB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34A6CCE8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0FB70B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BB4" w:rsidRPr="003207EF" w14:paraId="6180C04B" w14:textId="77777777" w:rsidTr="00177190">
        <w:tc>
          <w:tcPr>
            <w:tcW w:w="0" w:type="auto"/>
          </w:tcPr>
          <w:p w14:paraId="3B709CC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6A3B1DC3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подготовки к защите письменных работ. Подготовка текста выступления. Подготовка отзывов и рецензий.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8F1A6C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97A0BE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78FE767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51353C0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70245340" w14:textId="77777777" w:rsidTr="00177190">
        <w:tc>
          <w:tcPr>
            <w:tcW w:w="0" w:type="auto"/>
          </w:tcPr>
          <w:p w14:paraId="235DEB6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C359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0641C385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3F685FB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437EBEA8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065100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AAA5F" w14:textId="77777777" w:rsidR="005F2BB4" w:rsidRPr="003207EF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1B56CE" w14:textId="77777777" w:rsidR="005F2BB4" w:rsidRPr="003207EF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97B59E" w14:textId="77777777" w:rsidR="005F2BB4" w:rsidRPr="003207EF" w:rsidRDefault="005F2BB4" w:rsidP="005F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D04DA4" w14:textId="77777777" w:rsidR="005F2BB4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C23B0" w14:textId="77777777" w:rsidR="005F2BB4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41D7B" w14:textId="77777777" w:rsidR="005F2BB4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6D667" w14:textId="77777777" w:rsidR="005F2BB4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B21C44" w14:textId="77777777" w:rsidR="005F2BB4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E826A" w14:textId="77777777" w:rsidR="005F2BB4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EB891C" w14:textId="77777777" w:rsidR="005F2BB4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C0E78" w14:textId="77777777" w:rsidR="005F2BB4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A1BB8" w14:textId="77777777" w:rsidR="005F2BB4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1F5E6A" w14:textId="66E40B80" w:rsidR="005F2BB4" w:rsidRPr="003207EF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07EF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proofErr w:type="spellEnd"/>
      <w:r w:rsidRPr="00320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7EF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r w:rsidRPr="003207EF"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spellStart"/>
      <w:r w:rsidRPr="003207EF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</w:p>
    <w:p w14:paraId="5E75F78D" w14:textId="77777777" w:rsidR="005F2BB4" w:rsidRPr="005F2BB4" w:rsidRDefault="005F2BB4" w:rsidP="005F2BB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146884796"/>
      <w:r w:rsidRPr="005F2BB4">
        <w:rPr>
          <w:rFonts w:ascii="Times New Roman" w:hAnsi="Times New Roman" w:cs="Times New Roman"/>
          <w:sz w:val="24"/>
          <w:szCs w:val="24"/>
          <w:lang w:val="ru-RU"/>
        </w:rPr>
        <w:t>Примерная рабочая программа учебного курса рассчитана на 34 часа (1 час в неделю).</w:t>
      </w:r>
    </w:p>
    <w:bookmarkEnd w:id="6"/>
    <w:p w14:paraId="6EA6BD67" w14:textId="77777777" w:rsidR="005F2BB4" w:rsidRPr="005F2BB4" w:rsidRDefault="005F2BB4" w:rsidP="005F2BB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6"/>
        <w:gridCol w:w="4170"/>
        <w:gridCol w:w="1408"/>
        <w:gridCol w:w="1958"/>
        <w:gridCol w:w="1959"/>
      </w:tblGrid>
      <w:tr w:rsidR="005F2BB4" w:rsidRPr="003207EF" w14:paraId="62495EF1" w14:textId="77777777" w:rsidTr="00177190">
        <w:tc>
          <w:tcPr>
            <w:tcW w:w="0" w:type="auto"/>
          </w:tcPr>
          <w:p w14:paraId="0DBD08D0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70" w:type="dxa"/>
          </w:tcPr>
          <w:p w14:paraId="2807D8B9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занятие. Практика написания статьи, отзыва, тезисов.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14:paraId="5011FDC8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D41D3E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16BDEA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3207EF" w14:paraId="21087964" w14:textId="77777777" w:rsidTr="00177190">
        <w:tc>
          <w:tcPr>
            <w:tcW w:w="0" w:type="auto"/>
          </w:tcPr>
          <w:p w14:paraId="33CC3F2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14:paraId="3DA0BCAD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«Подводные камни» защиты проекта, психологическая помощь.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этике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14:paraId="5A730114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8FD3A01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5A6F4C1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E9076F" w14:paraId="0A9883E0" w14:textId="77777777" w:rsidTr="00177190">
        <w:tc>
          <w:tcPr>
            <w:tcW w:w="0" w:type="auto"/>
          </w:tcPr>
          <w:p w14:paraId="5D25ACBF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14:paraId="0960F6CE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полемики. Правила поведения в дискуссии. Искусство отвечать. Подготовка текста выступления.</w:t>
            </w:r>
          </w:p>
        </w:tc>
        <w:tc>
          <w:tcPr>
            <w:tcW w:w="1408" w:type="dxa"/>
          </w:tcPr>
          <w:p w14:paraId="67E8E106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14:paraId="6C0D991D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14:paraId="60B7E9FD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BB4" w:rsidRPr="003207EF" w14:paraId="00E8FAEA" w14:textId="77777777" w:rsidTr="00177190">
        <w:tc>
          <w:tcPr>
            <w:tcW w:w="0" w:type="auto"/>
          </w:tcPr>
          <w:p w14:paraId="1807F09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14:paraId="03A6480C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Межличностное общение и коммуникативные навыки. Невербальное общение и проблема эмоционального самовыражения.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14:paraId="1D26B0C1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0579F0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C7C8AE2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4" w:rsidRPr="00E9076F" w14:paraId="026CFADB" w14:textId="77777777" w:rsidTr="00177190">
        <w:tc>
          <w:tcPr>
            <w:tcW w:w="0" w:type="auto"/>
          </w:tcPr>
          <w:p w14:paraId="04EE8B6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0" w:type="dxa"/>
          </w:tcPr>
          <w:p w14:paraId="4E6677DC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занятие. Основные правила защиты проекта.</w:t>
            </w:r>
          </w:p>
        </w:tc>
        <w:tc>
          <w:tcPr>
            <w:tcW w:w="1408" w:type="dxa"/>
          </w:tcPr>
          <w:p w14:paraId="4C1113E9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14:paraId="4635BC31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14:paraId="168188E2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BB4" w:rsidRPr="00E9076F" w14:paraId="2E089893" w14:textId="77777777" w:rsidTr="00177190">
        <w:tc>
          <w:tcPr>
            <w:tcW w:w="0" w:type="auto"/>
          </w:tcPr>
          <w:p w14:paraId="29E0523E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4170" w:type="dxa"/>
          </w:tcPr>
          <w:p w14:paraId="1DBFCE39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занятие. Проведение предварительной защиты проекта.</w:t>
            </w:r>
          </w:p>
        </w:tc>
        <w:tc>
          <w:tcPr>
            <w:tcW w:w="1408" w:type="dxa"/>
          </w:tcPr>
          <w:p w14:paraId="625725F0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14:paraId="44576219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14:paraId="675B20DC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BB4" w:rsidRPr="00E9076F" w14:paraId="1160644D" w14:textId="77777777" w:rsidTr="00177190">
        <w:tc>
          <w:tcPr>
            <w:tcW w:w="0" w:type="auto"/>
          </w:tcPr>
          <w:p w14:paraId="1AD21486" w14:textId="77777777" w:rsidR="005F2BB4" w:rsidRPr="003207EF" w:rsidRDefault="005F2BB4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13-34</w:t>
            </w:r>
          </w:p>
        </w:tc>
        <w:tc>
          <w:tcPr>
            <w:tcW w:w="4170" w:type="dxa"/>
          </w:tcPr>
          <w:p w14:paraId="086A1959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практическая работа учащихся над проектом и индивидуальные консультации тьютора.</w:t>
            </w:r>
          </w:p>
        </w:tc>
        <w:tc>
          <w:tcPr>
            <w:tcW w:w="1408" w:type="dxa"/>
          </w:tcPr>
          <w:p w14:paraId="695B1571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14:paraId="66526D09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14:paraId="032DDC13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BB4" w:rsidRPr="005F2BB4" w14:paraId="313AC0A7" w14:textId="77777777" w:rsidTr="00177190">
        <w:tc>
          <w:tcPr>
            <w:tcW w:w="0" w:type="auto"/>
          </w:tcPr>
          <w:p w14:paraId="5119C8BB" w14:textId="77777777" w:rsidR="005F2BB4" w:rsidRPr="00F17F79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0" w:type="dxa"/>
          </w:tcPr>
          <w:p w14:paraId="65367F4E" w14:textId="03534B12" w:rsidR="005F2BB4" w:rsidRPr="005F2BB4" w:rsidRDefault="005F2BB4" w:rsidP="00177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F2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Всего: 34 часа</w:t>
            </w:r>
          </w:p>
        </w:tc>
        <w:tc>
          <w:tcPr>
            <w:tcW w:w="1408" w:type="dxa"/>
          </w:tcPr>
          <w:p w14:paraId="76BEB736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14:paraId="0D8797B1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14:paraId="25D32B8F" w14:textId="77777777" w:rsidR="005F2BB4" w:rsidRPr="005F2BB4" w:rsidRDefault="005F2BB4" w:rsidP="001771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9F49593" w14:textId="77777777" w:rsidR="005F2BB4" w:rsidRPr="005F2BB4" w:rsidRDefault="005F2BB4" w:rsidP="005F2BB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B14A80" w14:textId="77777777" w:rsidR="00BA7F4C" w:rsidRPr="00546565" w:rsidRDefault="00BA7F4C" w:rsidP="00C54857">
      <w:pPr>
        <w:rPr>
          <w:lang w:val="ru-RU"/>
        </w:rPr>
      </w:pPr>
    </w:p>
    <w:sectPr w:rsidR="00BA7F4C" w:rsidRPr="00546565" w:rsidSect="00871E5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65"/>
    <w:rsid w:val="000A37F1"/>
    <w:rsid w:val="000D2647"/>
    <w:rsid w:val="00546565"/>
    <w:rsid w:val="005F2BB4"/>
    <w:rsid w:val="006A2C34"/>
    <w:rsid w:val="00BA7F4C"/>
    <w:rsid w:val="00C54857"/>
    <w:rsid w:val="00E9076F"/>
    <w:rsid w:val="00F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D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B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BB4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9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7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B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BB4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9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7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6</cp:revision>
  <dcterms:created xsi:type="dcterms:W3CDTF">2023-09-29T10:03:00Z</dcterms:created>
  <dcterms:modified xsi:type="dcterms:W3CDTF">2023-10-10T06:27:00Z</dcterms:modified>
</cp:coreProperties>
</file>