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5780" w14:textId="18A1EFF7" w:rsidR="0041073A" w:rsidRDefault="0041073A" w:rsidP="0041073A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1073A">
        <w:rPr>
          <w:rStyle w:val="c0"/>
          <w:b/>
          <w:bCs/>
          <w:color w:val="000000"/>
        </w:rPr>
        <w:t xml:space="preserve">Анкета по выявлению степени удовлетворенности системой дополнительного образования для </w:t>
      </w:r>
      <w:r w:rsidR="00F424DE">
        <w:rPr>
          <w:rStyle w:val="c0"/>
          <w:b/>
          <w:bCs/>
          <w:color w:val="000000"/>
        </w:rPr>
        <w:t>родителей об</w:t>
      </w:r>
      <w:r w:rsidRPr="0041073A">
        <w:rPr>
          <w:rStyle w:val="c0"/>
          <w:b/>
          <w:bCs/>
          <w:color w:val="000000"/>
        </w:rPr>
        <w:t>уча</w:t>
      </w:r>
      <w:r w:rsidR="00F424DE">
        <w:rPr>
          <w:rStyle w:val="c0"/>
          <w:b/>
          <w:bCs/>
          <w:color w:val="000000"/>
        </w:rPr>
        <w:t>ю</w:t>
      </w:r>
      <w:r w:rsidRPr="0041073A">
        <w:rPr>
          <w:rStyle w:val="c0"/>
          <w:b/>
          <w:bCs/>
          <w:color w:val="000000"/>
        </w:rPr>
        <w:t>щихся МКОУ СОШ ЗАТО Солнечный</w:t>
      </w:r>
    </w:p>
    <w:p w14:paraId="7776B339" w14:textId="182348AA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FC676DD" w14:textId="6C807FEA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Дата анкетирования_____________________________________________________________</w:t>
      </w:r>
    </w:p>
    <w:p w14:paraId="5D85CD8D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BCAB828" w14:textId="53AB99B4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1.Перечислите кружки (курсы, клубы, секции) дополнительного образования, в которых занимает</w:t>
      </w:r>
      <w:r w:rsidR="00F424DE">
        <w:rPr>
          <w:rStyle w:val="c3"/>
          <w:b/>
          <w:bCs/>
          <w:color w:val="000000"/>
        </w:rPr>
        <w:t>ся Ваш ребенок</w:t>
      </w:r>
      <w:r>
        <w:rPr>
          <w:rStyle w:val="c3"/>
          <w:b/>
          <w:bCs/>
          <w:color w:val="000000"/>
        </w:rPr>
        <w:t>:</w:t>
      </w:r>
    </w:p>
    <w:p w14:paraId="32033565" w14:textId="323DB503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________________________________________________________________________________ </w:t>
      </w:r>
    </w:p>
    <w:p w14:paraId="5C4B369F" w14:textId="22DAB640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________________________________________________________________________________________________________________________________________________________________ </w:t>
      </w:r>
    </w:p>
    <w:p w14:paraId="550A3DEF" w14:textId="7777777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4B078F07" w14:textId="72A1B40C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3"/>
          <w:b/>
          <w:bCs/>
          <w:color w:val="000000"/>
        </w:rPr>
        <w:t xml:space="preserve">2.Нравится ли </w:t>
      </w:r>
      <w:r w:rsidR="00F424DE">
        <w:rPr>
          <w:rStyle w:val="c3"/>
          <w:b/>
          <w:bCs/>
          <w:color w:val="000000"/>
        </w:rPr>
        <w:t>ему</w:t>
      </w:r>
      <w:r>
        <w:rPr>
          <w:rStyle w:val="c3"/>
          <w:b/>
          <w:bCs/>
          <w:color w:val="000000"/>
        </w:rPr>
        <w:t xml:space="preserve"> заниматься?</w:t>
      </w:r>
      <w:r>
        <w:rPr>
          <w:rStyle w:val="c0"/>
          <w:color w:val="000000"/>
        </w:rPr>
        <w:t> (да, нет, затрудняюсь ответить)</w:t>
      </w:r>
    </w:p>
    <w:p w14:paraId="40851BCF" w14:textId="77777777" w:rsidR="00F424DE" w:rsidRDefault="00F424DE" w:rsidP="0041073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AC7625A" w14:textId="1A32048E" w:rsidR="0041073A" w:rsidRPr="00F424DE" w:rsidRDefault="00F424DE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41073A" w:rsidRPr="00F424DE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Чем обусловлен выбор этого объединения?</w:t>
      </w:r>
    </w:p>
    <w:p w14:paraId="4E1506CA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интересные занятия</w:t>
      </w:r>
    </w:p>
    <w:p w14:paraId="17B24309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возможность с пользой организовать его досуг</w:t>
      </w:r>
    </w:p>
    <w:p w14:paraId="2CC266F8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укрепить и развить здоровье ребенка</w:t>
      </w:r>
    </w:p>
    <w:p w14:paraId="38F50280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обеспечить максимальное развитие способностей ребенка</w:t>
      </w:r>
    </w:p>
    <w:p w14:paraId="2A6DAA24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удобное местоположение</w:t>
      </w:r>
    </w:p>
    <w:p w14:paraId="4C24DF0D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хорошая материальная и техническая оснащенность</w:t>
      </w:r>
    </w:p>
    <w:p w14:paraId="3D8DC380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популярность объединения</w:t>
      </w:r>
    </w:p>
    <w:p w14:paraId="0291CDCF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личность педагога</w:t>
      </w:r>
    </w:p>
    <w:p w14:paraId="2E913C8A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интересы и склонности ребенка</w:t>
      </w:r>
    </w:p>
    <w:p w14:paraId="14CC58C6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мой собственный интерес к данным занятиям</w:t>
      </w:r>
    </w:p>
    <w:p w14:paraId="7E7657DA" w14:textId="77777777" w:rsidR="0041073A" w:rsidRP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выбор объединения был случайным</w:t>
      </w:r>
    </w:p>
    <w:p w14:paraId="6C5DC9A6" w14:textId="77777777" w:rsidR="00F424DE" w:rsidRDefault="0041073A" w:rsidP="00F424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>- затрудняюсь ответить</w:t>
      </w:r>
    </w:p>
    <w:p w14:paraId="538570E0" w14:textId="650DE86D" w:rsidR="0041073A" w:rsidRDefault="0041073A" w:rsidP="00F424DE">
      <w:pPr>
        <w:pStyle w:val="a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424D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другое (что именно)</w:t>
      </w:r>
    </w:p>
    <w:p w14:paraId="619A9901" w14:textId="77777777" w:rsidR="00F424DE" w:rsidRPr="00F424DE" w:rsidRDefault="00F424DE" w:rsidP="00F424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14811D9" w14:textId="02EC9B6D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</w:rPr>
      </w:pPr>
      <w:r>
        <w:rPr>
          <w:rStyle w:val="c3"/>
          <w:b/>
          <w:bCs/>
          <w:color w:val="000000"/>
        </w:rPr>
        <w:t>3. Как Вы оцениваете уровень качества образовательных услуг?</w:t>
      </w:r>
      <w:r>
        <w:rPr>
          <w:rStyle w:val="c0"/>
          <w:color w:val="000000"/>
        </w:rPr>
        <w:t> (отличное, хорошее, удовлетворительное, неудовлетворительное, затрудняюсь ответить)</w:t>
      </w:r>
    </w:p>
    <w:p w14:paraId="4A1352D4" w14:textId="77777777" w:rsidR="00F424DE" w:rsidRDefault="00F424DE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</w:p>
    <w:p w14:paraId="04E18ED2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4. Чем, на Ваш взгляд, объединение привлекательно для Вашего ребенка?</w:t>
      </w:r>
    </w:p>
    <w:p w14:paraId="5C30D1B9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получает интересные, полезные знания и навыки, которые пригодятся в жизни</w:t>
      </w:r>
    </w:p>
    <w:p w14:paraId="57EA9254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нравится доброжелательная атмосфера на занятиях</w:t>
      </w:r>
    </w:p>
    <w:p w14:paraId="5CFC7E79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оцениваются успехи и достижения</w:t>
      </w:r>
    </w:p>
    <w:p w14:paraId="5D8CDF9E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нравится общение с преподавателем</w:t>
      </w:r>
    </w:p>
    <w:p w14:paraId="006B8D50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возможность общения со сверстниками</w:t>
      </w:r>
    </w:p>
    <w:p w14:paraId="3918F288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возможность социализации</w:t>
      </w:r>
    </w:p>
    <w:p w14:paraId="0D1D154A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расширение общего кругозора</w:t>
      </w:r>
    </w:p>
    <w:p w14:paraId="2FC67A92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умение трудиться</w:t>
      </w:r>
    </w:p>
    <w:p w14:paraId="6C58FFD7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затрудняюсь ответить</w:t>
      </w:r>
    </w:p>
    <w:p w14:paraId="2D5BBBEA" w14:textId="625D6BA1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</w:rPr>
      </w:pPr>
      <w:r>
        <w:rPr>
          <w:rStyle w:val="c0"/>
          <w:color w:val="000000"/>
        </w:rPr>
        <w:t>- другое (что именно)</w:t>
      </w:r>
    </w:p>
    <w:p w14:paraId="34F6DD73" w14:textId="77777777" w:rsidR="00F424DE" w:rsidRDefault="00F424DE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</w:p>
    <w:p w14:paraId="3344CD8F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5. Удовлетворены ли Вы успехами своего ребенка?</w:t>
      </w:r>
    </w:p>
    <w:p w14:paraId="718EC0B6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да</w:t>
      </w:r>
    </w:p>
    <w:p w14:paraId="0C83F730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да</w:t>
      </w:r>
    </w:p>
    <w:p w14:paraId="3DAEA3A9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скорее, нет</w:t>
      </w:r>
    </w:p>
    <w:p w14:paraId="6FC95F36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0"/>
          <w:color w:val="000000"/>
        </w:rPr>
        <w:t>- нет</w:t>
      </w:r>
    </w:p>
    <w:p w14:paraId="1B568C23" w14:textId="60A28716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rStyle w:val="c0"/>
          <w:color w:val="000000"/>
        </w:rPr>
      </w:pPr>
      <w:r>
        <w:rPr>
          <w:rStyle w:val="c0"/>
          <w:color w:val="000000"/>
        </w:rPr>
        <w:t>- затрудняюсь ответить</w:t>
      </w:r>
    </w:p>
    <w:p w14:paraId="56254104" w14:textId="77777777" w:rsidR="00C6246B" w:rsidRDefault="00C6246B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</w:p>
    <w:p w14:paraId="624AD562" w14:textId="77777777" w:rsidR="0041073A" w:rsidRDefault="0041073A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6. Насколько Вы удовлетворены:</w:t>
      </w:r>
    </w:p>
    <w:p w14:paraId="6BE8F30E" w14:textId="6C91510B" w:rsidR="0041073A" w:rsidRDefault="00F424DE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 w:rsidRPr="00F424DE">
        <w:rPr>
          <w:rStyle w:val="c0"/>
          <w:b/>
          <w:bCs/>
          <w:color w:val="000000"/>
        </w:rPr>
        <w:t>А.</w:t>
      </w:r>
      <w:r>
        <w:rPr>
          <w:rStyle w:val="c0"/>
          <w:b/>
          <w:bCs/>
          <w:color w:val="000000"/>
        </w:rPr>
        <w:t xml:space="preserve"> </w:t>
      </w:r>
      <w:r w:rsidR="0041073A" w:rsidRPr="00F424DE">
        <w:rPr>
          <w:rStyle w:val="c0"/>
          <w:b/>
          <w:bCs/>
          <w:color w:val="000000"/>
        </w:rPr>
        <w:t>отношением педагога к Вашему ребенку</w:t>
      </w:r>
      <w:r w:rsidR="0041073A"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62C153D9" w14:textId="3479186B" w:rsidR="0041073A" w:rsidRDefault="00F424DE" w:rsidP="00F424DE">
      <w:pPr>
        <w:pStyle w:val="c1"/>
        <w:shd w:val="clear" w:color="auto" w:fill="FFFFFF"/>
        <w:spacing w:before="0" w:beforeAutospacing="0" w:after="0" w:afterAutospacing="0"/>
        <w:ind w:left="-284"/>
        <w:rPr>
          <w:color w:val="000000"/>
          <w:sz w:val="20"/>
          <w:szCs w:val="20"/>
        </w:rPr>
      </w:pPr>
      <w:r w:rsidRPr="00F424DE">
        <w:rPr>
          <w:rStyle w:val="c0"/>
          <w:b/>
          <w:bCs/>
          <w:color w:val="000000"/>
        </w:rPr>
        <w:t xml:space="preserve">Б. </w:t>
      </w:r>
      <w:r w:rsidR="0041073A" w:rsidRPr="00F424DE">
        <w:rPr>
          <w:rStyle w:val="c0"/>
          <w:b/>
          <w:bCs/>
          <w:color w:val="000000"/>
        </w:rPr>
        <w:t>оценкой его личных достижений</w:t>
      </w:r>
      <w:r w:rsidR="0041073A"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6B4FFEFE" w14:textId="504E4620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24DE">
        <w:rPr>
          <w:rStyle w:val="c0"/>
          <w:b/>
          <w:bCs/>
          <w:color w:val="000000"/>
        </w:rPr>
        <w:lastRenderedPageBreak/>
        <w:t xml:space="preserve">В. </w:t>
      </w:r>
      <w:r w:rsidR="0041073A" w:rsidRPr="00F424DE">
        <w:rPr>
          <w:rStyle w:val="c0"/>
          <w:b/>
          <w:bCs/>
          <w:color w:val="000000"/>
        </w:rPr>
        <w:t>отношениями с другими детьми в объединении</w:t>
      </w:r>
      <w:r w:rsidR="0041073A"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76F65546" w14:textId="6D83DB82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24DE">
        <w:rPr>
          <w:rStyle w:val="c0"/>
          <w:b/>
          <w:bCs/>
          <w:color w:val="000000"/>
        </w:rPr>
        <w:t xml:space="preserve">Г. </w:t>
      </w:r>
      <w:r w:rsidR="0041073A" w:rsidRPr="00F424DE">
        <w:rPr>
          <w:rStyle w:val="c0"/>
          <w:b/>
          <w:bCs/>
          <w:color w:val="000000"/>
        </w:rPr>
        <w:t>уровнем получаемых знаний и умений</w:t>
      </w:r>
      <w:r w:rsidR="0041073A"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63325A22" w14:textId="71FA3A81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424DE">
        <w:rPr>
          <w:rStyle w:val="c0"/>
          <w:b/>
          <w:bCs/>
          <w:color w:val="000000"/>
        </w:rPr>
        <w:t xml:space="preserve">Д. </w:t>
      </w:r>
      <w:r w:rsidR="0041073A" w:rsidRPr="00F424DE">
        <w:rPr>
          <w:rStyle w:val="c0"/>
          <w:b/>
          <w:bCs/>
          <w:color w:val="000000"/>
        </w:rPr>
        <w:t>уровнем квалификации педагога</w:t>
      </w:r>
      <w:r w:rsidR="0041073A">
        <w:rPr>
          <w:rStyle w:val="c0"/>
          <w:color w:val="000000"/>
        </w:rPr>
        <w:t xml:space="preserve"> (полностью удовлетворен, частично удовлетворен, совершенно не удовлетворен, затрудняюсь ответить)</w:t>
      </w:r>
    </w:p>
    <w:p w14:paraId="3F742E6D" w14:textId="77777777" w:rsidR="00F424DE" w:rsidRDefault="00F424DE" w:rsidP="0041073A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1DB8C65C" w14:textId="27A35157" w:rsidR="0041073A" w:rsidRDefault="0041073A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7. Насколько успешно, на Ваш взгляд, в объединении решаются следующие задачи </w:t>
      </w:r>
      <w:r>
        <w:rPr>
          <w:rStyle w:val="c0"/>
          <w:color w:val="000000"/>
        </w:rPr>
        <w:t>(возможно несколько ответов):</w:t>
      </w:r>
    </w:p>
    <w:p w14:paraId="549E8280" w14:textId="413F7F05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А. </w:t>
      </w:r>
      <w:r w:rsidR="0041073A">
        <w:rPr>
          <w:rStyle w:val="c0"/>
          <w:color w:val="000000"/>
        </w:rPr>
        <w:t>развитие способностей каждого ребенка</w:t>
      </w:r>
    </w:p>
    <w:p w14:paraId="6001427D" w14:textId="0854A6CF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Б. </w:t>
      </w:r>
      <w:r w:rsidR="0041073A">
        <w:rPr>
          <w:rStyle w:val="c0"/>
          <w:color w:val="000000"/>
        </w:rPr>
        <w:t>сопровождение и поддержка одаренности детей</w:t>
      </w:r>
    </w:p>
    <w:p w14:paraId="2B609505" w14:textId="46AC9683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В. </w:t>
      </w:r>
      <w:r w:rsidR="0041073A">
        <w:rPr>
          <w:rStyle w:val="c0"/>
          <w:color w:val="000000"/>
        </w:rPr>
        <w:t>воспитательная работа с детьми</w:t>
      </w:r>
    </w:p>
    <w:p w14:paraId="3341B1F7" w14:textId="35D81659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Г. </w:t>
      </w:r>
      <w:r w:rsidR="0041073A">
        <w:rPr>
          <w:rStyle w:val="c0"/>
          <w:color w:val="000000"/>
        </w:rPr>
        <w:t>социализация детей</w:t>
      </w:r>
    </w:p>
    <w:p w14:paraId="7A551FB4" w14:textId="756610DC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Д. </w:t>
      </w:r>
      <w:r w:rsidR="0041073A">
        <w:rPr>
          <w:rStyle w:val="c0"/>
          <w:color w:val="000000"/>
        </w:rPr>
        <w:t>разрешение конфликтных ситуаций</w:t>
      </w:r>
    </w:p>
    <w:p w14:paraId="2EAE2777" w14:textId="2B2FE896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Е. </w:t>
      </w:r>
      <w:r w:rsidR="0041073A">
        <w:rPr>
          <w:rStyle w:val="c0"/>
          <w:color w:val="000000"/>
        </w:rPr>
        <w:t>затрудняюсь ответить</w:t>
      </w:r>
    </w:p>
    <w:p w14:paraId="6A2CC96F" w14:textId="44F1EDFF" w:rsidR="0041073A" w:rsidRDefault="00F424DE" w:rsidP="0041073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Ж. </w:t>
      </w:r>
      <w:r w:rsidR="0041073A">
        <w:rPr>
          <w:rStyle w:val="c0"/>
          <w:color w:val="000000"/>
        </w:rPr>
        <w:t xml:space="preserve"> другое (что именно)</w:t>
      </w:r>
    </w:p>
    <w:p w14:paraId="56B59CA0" w14:textId="77777777" w:rsidR="00467E7B" w:rsidRDefault="00467E7B"/>
    <w:sectPr w:rsidR="00467E7B" w:rsidSect="00F424DE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03E5"/>
    <w:multiLevelType w:val="multilevel"/>
    <w:tmpl w:val="1920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E23B4"/>
    <w:multiLevelType w:val="hybridMultilevel"/>
    <w:tmpl w:val="55E0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7B"/>
    <w:rsid w:val="0041073A"/>
    <w:rsid w:val="00467E7B"/>
    <w:rsid w:val="00C6246B"/>
    <w:rsid w:val="00F4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13E6"/>
  <w15:chartTrackingRefBased/>
  <w15:docId w15:val="{263F9F87-E152-4859-BF78-B4FC4670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073A"/>
  </w:style>
  <w:style w:type="paragraph" w:customStyle="1" w:styleId="c1">
    <w:name w:val="c1"/>
    <w:basedOn w:val="a"/>
    <w:rsid w:val="004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73A"/>
  </w:style>
  <w:style w:type="paragraph" w:styleId="a3">
    <w:name w:val="No Spacing"/>
    <w:uiPriority w:val="1"/>
    <w:qFormat/>
    <w:rsid w:val="00F42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5</cp:revision>
  <dcterms:created xsi:type="dcterms:W3CDTF">2022-11-07T13:18:00Z</dcterms:created>
  <dcterms:modified xsi:type="dcterms:W3CDTF">2022-11-07T13:38:00Z</dcterms:modified>
</cp:coreProperties>
</file>